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248bcb"/>
          <w:sz w:val="16"/>
          <w:szCs w:val="16"/>
          <w:u w:val="none" w:color="248bcb"/>
          <w:shd w:val="nil" w:color="auto" w:fill="auto"/>
          <w:vertAlign w:val="baseline"/>
          <w14:textFill>
            <w14:solidFill>
              <w14:srgbClr w14:val="248BCB"/>
            </w14:solidFill>
          </w14:textFill>
        </w:rPr>
      </w:pPr>
      <w:bookmarkStart w:name="_gjdgxs" w:id="0"/>
      <w:bookmarkEnd w:id="0"/>
    </w:p>
    <w:p>
      <w:pPr>
        <w:pStyle w:val="Body"/>
        <w:spacing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Dear Families,</w:t>
      </w:r>
    </w:p>
    <w:p>
      <w:pPr>
        <w:pStyle w:val="Body"/>
        <w:spacing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To deepen your child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 learning experience, we are attending a NatureBridge environmental science program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in Prince William Forest Park.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This experience will be a fun, well supervised and exciting addition to your child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regular academic program at our school. </w:t>
      </w:r>
    </w:p>
    <w:p>
      <w:pPr>
        <w:pStyle w:val="Body"/>
        <w:spacing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We are planning this program for the following dates: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DATES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276" w:lineRule="auto"/>
        <w:rPr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Founded in 1971, NatureBridge is a non-profit organization that provides hands-on, environmental science programs in national parks. NatureBridge programs are facilitated by experienced, professional staff who support students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physical and emotional safety. School chaperones and  professionally trained NatureBridge staff are on site to support and keep participants safe 24 hours a day. NatureBridge programming is culturally responsive and inclusive. </w:t>
      </w:r>
    </w:p>
    <w:p>
      <w:pPr>
        <w:pStyle w:val="Body"/>
        <w:spacing w:line="276" w:lineRule="auto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j0zll" w:id="1"/>
      <w:bookmarkEnd w:id="1"/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 you would like to stay connected to NatureBridge and receive our monthly e-newsletter with program updates, inspiring student stories and invites to upcoming events, sign up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"https://naturebridge.org/newsletter"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here</w:t>
      </w:r>
      <w:r>
        <w:rPr/>
        <w:fldChar w:fldCharType="end" w:fldLock="0"/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Cost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 cost per student for this trip is $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14:textFill>
            <w14:solidFill>
              <w14:srgbClr w14:val="000000"/>
            </w14:solidFill>
          </w14:textFill>
        </w:rPr>
        <w:t>XXX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. Please submit payment to 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&lt;address and/or contact&gt;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by 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DATE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fob9te" w:id="2"/>
      <w:bookmarkEnd w:id="2"/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 want 100% participation from our students! If you feel that the cost may be burdensome, please contact us right away. Some families may wish to contribute additional tax-deductible dollars other than their own student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 fees so that we may offer assistance to those unable to afford the entire program costs. Please contact us if you wish to make a contribution. 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Paperwork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paperwork required for your student to participate is included. Please return all completed paperwork by 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DATE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&lt;address and/or contact&gt;.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The NatureBridge Participant Registration form requires your signature for your student to participate in the program. 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Preparing for Your Trip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visit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"https://naturebridge.org/programs/prince-william-forest-school-environmental-science%23students-families-and-chaperones"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Information for Students &amp; Families section</w:t>
      </w:r>
      <w:r>
        <w:rPr/>
        <w:fldChar w:fldCharType="end" w:fldLock="0"/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NatureBridge website for detailed packing lists, information on dietary accommodations, and more.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Work Sans SemiBold" w:cs="Work Sans SemiBold" w:hAnsi="Work Sans SemiBold" w:eastAsia="Work Sans SemiBold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Emergencies and Contact Information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Should a medical emergency arise, students will likely be taken </w:t>
      </w:r>
      <w:r>
        <w:rPr>
          <w:rStyle w:val="None"/>
          <w:rFonts w:ascii="Times New Roman" w:hAnsi="Times New Roman"/>
          <w:sz w:val="20"/>
          <w:szCs w:val="20"/>
          <w:rtl w:val="0"/>
          <w:lang w:val="es-ES_tradnl"/>
        </w:rPr>
        <w:t>to a local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medical clinic and will be accompanied by at least one participating adult from our school/group. You will be contacted immediately if such an emergency arises. 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 campus office hours are from 8:30 a.m.-5 p.m. After 5:00 p.m. for URGENT messages, the Operations Manager can be reached during non-office hours at (703) 634-9041.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If you have questions about our upcoming program, please contact: 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Group Coordinator Name, Number, Email.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We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re looking forward to having your student join us!</w:t>
      </w: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276" w:lineRule="auto"/>
        <w:rPr>
          <w:rStyle w:val="No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Sincerely,</w:t>
      </w:r>
    </w:p>
    <w:p>
      <w:pPr>
        <w:pStyle w:val="Body"/>
        <w:spacing w:line="276" w:lineRule="auto"/>
      </w:pP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clear" w:color="auto" w:fill="ffff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&lt;Group Coordinator Name&gt;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Helvetica Neue">
    <w:charset w:val="00"/>
    <w:family w:val="roman"/>
    <w:pitch w:val="default"/>
  </w:font>
  <w:font w:name="Work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609600</wp:posOffset>
          </wp:positionV>
          <wp:extent cx="2024063" cy="446871"/>
          <wp:effectExtent l="0" t="0" r="0" b="0"/>
          <wp:wrapNone/>
          <wp:docPr id="1073741825" name="officeArt object" descr="NatureBridge_Horizontal_small_no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tureBridge_Horizontal_small_notagline" descr="NatureBridge_Horizontal_small_notagl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63" cy="4468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1155cc"/>
      <w:sz w:val="20"/>
      <w:szCs w:val="20"/>
      <w:u w:val="single" w:color="1155cc"/>
      <w:shd w:val="nil" w:color="auto" w:fill="auto"/>
      <w:vertAlign w:val="baselin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